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32" w:rsidRDefault="00CD48FD">
      <w:r>
        <w:t>Questions and Answers from Coffee with the Counselors 10-27-15</w:t>
      </w:r>
    </w:p>
    <w:p w:rsidR="00CD48FD" w:rsidRDefault="00CD48FD"/>
    <w:p w:rsidR="00CD48FD" w:rsidRDefault="00CD48FD" w:rsidP="00CD48FD">
      <w:pPr>
        <w:pStyle w:val="ListParagraph"/>
        <w:numPr>
          <w:ilvl w:val="0"/>
          <w:numId w:val="1"/>
        </w:numPr>
      </w:pPr>
      <w:r>
        <w:t>When is next year’s course guide available?</w:t>
      </w:r>
    </w:p>
    <w:p w:rsidR="00CD48FD" w:rsidRDefault="00CD48FD" w:rsidP="00CD48FD">
      <w:pPr>
        <w:pStyle w:val="ListParagraph"/>
      </w:pPr>
      <w:r>
        <w:t>Typically we get the new course guides in late January (most up to date version is always online).</w:t>
      </w:r>
    </w:p>
    <w:p w:rsidR="00CD48FD" w:rsidRDefault="00CD48FD" w:rsidP="00CD48FD">
      <w:pPr>
        <w:pStyle w:val="ListParagraph"/>
        <w:numPr>
          <w:ilvl w:val="0"/>
          <w:numId w:val="1"/>
        </w:numPr>
      </w:pPr>
      <w:r>
        <w:t>Will the new GPA system (explained on the Counselors Corner of our FSMS Weebly Website:</w:t>
      </w:r>
    </w:p>
    <w:p w:rsidR="00CD48FD" w:rsidRDefault="00CD48FD" w:rsidP="00CD48FD">
      <w:pPr>
        <w:pStyle w:val="ListParagraph"/>
      </w:pPr>
      <w:r>
        <w:t>(</w:t>
      </w:r>
      <w:hyperlink r:id="rId6" w:history="1">
        <w:r w:rsidRPr="00E8314F">
          <w:rPr>
            <w:rStyle w:val="Hyperlink"/>
          </w:rPr>
          <w:t>http://fsmscounselorscorner.weebly.com/</w:t>
        </w:r>
      </w:hyperlink>
      <w:r>
        <w:t>)</w:t>
      </w:r>
      <w:r w:rsidR="00DE6FD3">
        <w:t xml:space="preserve"> </w:t>
      </w:r>
      <w:bookmarkStart w:id="0" w:name="_GoBack"/>
      <w:bookmarkEnd w:id="0"/>
      <w:r>
        <w:t>effect applying for college?</w:t>
      </w:r>
    </w:p>
    <w:p w:rsidR="00CD48FD" w:rsidRDefault="00CD48FD" w:rsidP="00CD48FD">
      <w:pPr>
        <w:pStyle w:val="ListParagraph"/>
      </w:pPr>
      <w:r>
        <w:t>Yes, any high school credit course taken at FSMS (Algebra I, Geometry, Spanish I or Production and Information Technology) will be reflected on the high school transcript and will count toward Class Rank and GPA (Grade Point Average).</w:t>
      </w:r>
    </w:p>
    <w:p w:rsidR="00CD48FD" w:rsidRDefault="00CD48FD" w:rsidP="00CD48FD">
      <w:pPr>
        <w:pStyle w:val="ListParagraph"/>
        <w:numPr>
          <w:ilvl w:val="0"/>
          <w:numId w:val="1"/>
        </w:numPr>
      </w:pPr>
      <w:r>
        <w:t>Why did the GPA system change?</w:t>
      </w:r>
    </w:p>
    <w:p w:rsidR="00CD48FD" w:rsidRDefault="00CD48FD" w:rsidP="00CD48FD">
      <w:pPr>
        <w:pStyle w:val="ListParagraph"/>
      </w:pPr>
      <w:r>
        <w:t xml:space="preserve"> To be more fair and equitable in giving a true representation of the grade points earned.</w:t>
      </w:r>
    </w:p>
    <w:p w:rsidR="00CD48FD" w:rsidRDefault="00CD48FD" w:rsidP="00CD48FD">
      <w:pPr>
        <w:pStyle w:val="ListParagraph"/>
        <w:numPr>
          <w:ilvl w:val="0"/>
          <w:numId w:val="1"/>
        </w:numPr>
      </w:pPr>
      <w:r>
        <w:t>Will the PSAT or SAT scores connect to Khan Academy?</w:t>
      </w:r>
    </w:p>
    <w:p w:rsidR="00CD48FD" w:rsidRDefault="00CD48FD" w:rsidP="00CD48FD">
      <w:pPr>
        <w:pStyle w:val="ListParagraph"/>
      </w:pPr>
      <w:r>
        <w:t>Checking on that answer</w:t>
      </w:r>
    </w:p>
    <w:p w:rsidR="00CD48FD" w:rsidRDefault="00CD48FD" w:rsidP="00CD48FD">
      <w:pPr>
        <w:pStyle w:val="ListParagraph"/>
        <w:numPr>
          <w:ilvl w:val="0"/>
          <w:numId w:val="1"/>
        </w:numPr>
      </w:pPr>
      <w:r>
        <w:t>Is the PSAT the same PSAT taken in 11</w:t>
      </w:r>
      <w:r w:rsidRPr="00CD48FD">
        <w:rPr>
          <w:vertAlign w:val="superscript"/>
        </w:rPr>
        <w:t>th</w:t>
      </w:r>
      <w:r>
        <w:t xml:space="preserve"> grade for National Merit Scholars?</w:t>
      </w:r>
    </w:p>
    <w:p w:rsidR="00CD48FD" w:rsidRDefault="00CD48FD" w:rsidP="00CD48FD">
      <w:pPr>
        <w:pStyle w:val="ListParagraph"/>
      </w:pPr>
      <w:r>
        <w:t xml:space="preserve"> No, the PSAT for 8</w:t>
      </w:r>
      <w:r w:rsidRPr="00CD48FD">
        <w:rPr>
          <w:vertAlign w:val="superscript"/>
        </w:rPr>
        <w:t>th</w:t>
      </w:r>
      <w:r>
        <w:t xml:space="preserve"> and 9</w:t>
      </w:r>
      <w:r w:rsidRPr="00CD48FD">
        <w:rPr>
          <w:vertAlign w:val="superscript"/>
        </w:rPr>
        <w:t>th</w:t>
      </w:r>
      <w:r>
        <w:t xml:space="preserve"> graders is not the same test</w:t>
      </w:r>
    </w:p>
    <w:p w:rsidR="00CD48FD" w:rsidRDefault="00CD48FD" w:rsidP="00CD48FD">
      <w:pPr>
        <w:pStyle w:val="ListParagraph"/>
        <w:numPr>
          <w:ilvl w:val="0"/>
          <w:numId w:val="1"/>
        </w:numPr>
      </w:pPr>
      <w:r>
        <w:t>Why participate in the Duke TIP program?</w:t>
      </w:r>
    </w:p>
    <w:p w:rsidR="00CD48FD" w:rsidRDefault="00E45250" w:rsidP="00CD48FD">
      <w:pPr>
        <w:pStyle w:val="ListParagraph"/>
      </w:pPr>
      <w:r>
        <w:t>This gives students an opportunity to take practice taking the actual SAT test in a typical testing setting.  Duke follows up with educational opportunities (at parent/guardian expense).</w:t>
      </w:r>
    </w:p>
    <w:p w:rsidR="00E45250" w:rsidRDefault="00E45250" w:rsidP="00E45250">
      <w:pPr>
        <w:pStyle w:val="ListParagraph"/>
        <w:numPr>
          <w:ilvl w:val="0"/>
          <w:numId w:val="1"/>
        </w:numPr>
      </w:pPr>
      <w:r>
        <w:t>What high school credit courses will be offered in summer school for outgoing 8</w:t>
      </w:r>
      <w:r w:rsidRPr="00E45250">
        <w:rPr>
          <w:vertAlign w:val="superscript"/>
        </w:rPr>
        <w:t>th</w:t>
      </w:r>
      <w:r>
        <w:t xml:space="preserve"> graders?</w:t>
      </w:r>
    </w:p>
    <w:p w:rsidR="00E45250" w:rsidRDefault="00E45250" w:rsidP="00E45250">
      <w:pPr>
        <w:pStyle w:val="ListParagraph"/>
      </w:pPr>
      <w:r>
        <w:t xml:space="preserve"> To be determined – typically PE/Health/Art/Communications Applications. In the past, Geometry and Biology – these may/may not be offered next summer.</w:t>
      </w:r>
    </w:p>
    <w:p w:rsidR="00E45250" w:rsidRDefault="00E45250" w:rsidP="00E45250">
      <w:pPr>
        <w:pStyle w:val="ListParagraph"/>
        <w:numPr>
          <w:ilvl w:val="0"/>
          <w:numId w:val="1"/>
        </w:numPr>
      </w:pPr>
      <w:r>
        <w:t>When is CBE (without prior instruction) offered?</w:t>
      </w:r>
    </w:p>
    <w:p w:rsidR="00E45250" w:rsidRDefault="00E45250" w:rsidP="00E45250">
      <w:pPr>
        <w:pStyle w:val="ListParagraph"/>
      </w:pPr>
      <w:r>
        <w:t xml:space="preserve"> 4 times a year – we recommend testing late spring/late summer sessions.  Counselors meet with parents/students prior to signing the forms to explain all of the ramifications of testing.</w:t>
      </w:r>
    </w:p>
    <w:p w:rsidR="00E45250" w:rsidRDefault="00B66B95" w:rsidP="00E45250">
      <w:pPr>
        <w:pStyle w:val="ListParagraph"/>
        <w:numPr>
          <w:ilvl w:val="0"/>
          <w:numId w:val="1"/>
        </w:numPr>
      </w:pPr>
      <w:r>
        <w:t>What is the best way for a parent to reach out to a teacher for suggestions/setting up conference?</w:t>
      </w:r>
    </w:p>
    <w:p w:rsidR="00B66B95" w:rsidRDefault="00B66B95" w:rsidP="00B66B95">
      <w:pPr>
        <w:pStyle w:val="ListParagraph"/>
      </w:pPr>
      <w:r>
        <w:t xml:space="preserve">Email is the best way </w:t>
      </w:r>
    </w:p>
    <w:p w:rsidR="00B66B95" w:rsidRDefault="00B66B95" w:rsidP="00B66B95">
      <w:pPr>
        <w:pStyle w:val="ListParagraph"/>
        <w:numPr>
          <w:ilvl w:val="0"/>
          <w:numId w:val="1"/>
        </w:numPr>
      </w:pPr>
      <w:r>
        <w:t>Teachers have many different venues for sharing information….this can be confusing?</w:t>
      </w:r>
    </w:p>
    <w:p w:rsidR="00B66B95" w:rsidRDefault="00B66B95" w:rsidP="00B66B95">
      <w:pPr>
        <w:pStyle w:val="ListParagraph"/>
        <w:ind w:left="810"/>
      </w:pPr>
      <w:r>
        <w:t>The FBISD is phasing in a new website format in December so there should be more uniform communication as every teacher will be required to have an account.</w:t>
      </w:r>
    </w:p>
    <w:p w:rsidR="00B66B95" w:rsidRDefault="00B66B95" w:rsidP="00B66B95">
      <w:pPr>
        <w:pStyle w:val="ListParagraph"/>
        <w:numPr>
          <w:ilvl w:val="0"/>
          <w:numId w:val="1"/>
        </w:numPr>
      </w:pPr>
      <w:r>
        <w:t>What about sending home tests/quizzes for review?</w:t>
      </w:r>
    </w:p>
    <w:p w:rsidR="00B66B95" w:rsidRDefault="00B66B95" w:rsidP="00B66B95">
      <w:pPr>
        <w:pStyle w:val="ListParagraph"/>
        <w:ind w:left="810"/>
      </w:pPr>
      <w:r>
        <w:t xml:space="preserve">Mr. Hejducek took this under advisement and will be addressing with teachers as to how to better handle this. </w:t>
      </w:r>
    </w:p>
    <w:p w:rsidR="00B66B95" w:rsidRDefault="00B66B95" w:rsidP="00B66B95">
      <w:pPr>
        <w:pStyle w:val="ListParagraph"/>
        <w:ind w:left="810"/>
      </w:pPr>
    </w:p>
    <w:p w:rsidR="00CD48FD" w:rsidRDefault="00CD48FD" w:rsidP="00CD48FD"/>
    <w:sectPr w:rsidR="00CD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F4B"/>
    <w:multiLevelType w:val="hybridMultilevel"/>
    <w:tmpl w:val="A10240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FD"/>
    <w:rsid w:val="0006093B"/>
    <w:rsid w:val="005C6A20"/>
    <w:rsid w:val="00B66B95"/>
    <w:rsid w:val="00CD48FD"/>
    <w:rsid w:val="00DE6FD3"/>
    <w:rsid w:val="00E45250"/>
    <w:rsid w:val="00E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mscounselorscorner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Teixeira, Claudia</dc:creator>
  <cp:lastModifiedBy>Angibeau, Marla</cp:lastModifiedBy>
  <cp:revision>4</cp:revision>
  <dcterms:created xsi:type="dcterms:W3CDTF">2015-10-29T20:21:00Z</dcterms:created>
  <dcterms:modified xsi:type="dcterms:W3CDTF">2015-10-29T20:22:00Z</dcterms:modified>
</cp:coreProperties>
</file>